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0"/>
        <w:gridCol w:w="9126"/>
      </w:tblGrid>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Riferimento</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5304146</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Mansione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Experienced Embedded Software Developer Ref. 5304146</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 </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rsidP="00A31D63">
            <w:pPr>
              <w:rPr>
                <w:rFonts w:ascii="Verdana" w:hAnsi="Verdana"/>
                <w:color w:val="000000"/>
                <w:sz w:val="15"/>
                <w:szCs w:val="15"/>
              </w:rPr>
            </w:pPr>
            <w:r w:rsidRPr="00A31D63">
              <w:rPr>
                <w:rStyle w:val="testo"/>
                <w:rFonts w:ascii="Verdana" w:hAnsi="Verdana"/>
                <w:color w:val="000000"/>
                <w:sz w:val="15"/>
                <w:szCs w:val="15"/>
                <w:lang w:val="en-US"/>
              </w:rPr>
              <w:t>Experienced Embedded Software Developer Ref. 5304146</w:t>
            </w:r>
            <w:r w:rsidRPr="00A31D63">
              <w:rPr>
                <w:rFonts w:ascii="Verdana" w:hAnsi="Verdana"/>
                <w:color w:val="000000"/>
                <w:sz w:val="15"/>
                <w:szCs w:val="15"/>
                <w:lang w:val="en-US"/>
              </w:rPr>
              <w:br/>
            </w:r>
            <w:r w:rsidRPr="00A31D63">
              <w:rPr>
                <w:rStyle w:val="testo"/>
                <w:rFonts w:ascii="Verdana" w:hAnsi="Verdana"/>
                <w:color w:val="000000"/>
                <w:sz w:val="15"/>
                <w:szCs w:val="15"/>
                <w:lang w:val="en-US"/>
              </w:rPr>
              <w:t>UNEEG Medical seeks experienced embedded software developer to get things done right</w:t>
            </w:r>
            <w:r w:rsidRPr="00A31D63">
              <w:rPr>
                <w:rFonts w:ascii="Verdana" w:hAnsi="Verdana"/>
                <w:color w:val="000000"/>
                <w:sz w:val="15"/>
                <w:szCs w:val="15"/>
                <w:lang w:val="en-US"/>
              </w:rPr>
              <w:br/>
            </w:r>
            <w:r w:rsidRPr="00A31D63">
              <w:rPr>
                <w:rStyle w:val="testo"/>
                <w:rFonts w:ascii="Verdana" w:hAnsi="Verdana"/>
                <w:color w:val="000000"/>
                <w:sz w:val="15"/>
                <w:szCs w:val="15"/>
                <w:lang w:val="en-US"/>
              </w:rPr>
              <w:t>Here is your opportunity to step up and gain influence on a new medical device which will help many epileptic people to understand their brain better. UNEEG medical is looking for our next colleague to take up the new position in our embedded systems team of electronics engineers and embedded software developers.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position as our new experienced embedded developer is crucial to the success of our small and growing team as we need you to set direction for our super low-power embedded application.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Our mission is to bring devices to market which will help improve lives of millions of people suffering from epileptic seizures or absences by giving 24/7 insights into brain activities. If there ever was a good mission, this is one of the best ones.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team you join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Our project is </w:t>
            </w:r>
            <w:proofErr w:type="spellStart"/>
            <w:r w:rsidRPr="00A31D63">
              <w:rPr>
                <w:rStyle w:val="testo"/>
                <w:rFonts w:ascii="Verdana" w:hAnsi="Verdana"/>
                <w:color w:val="000000"/>
                <w:sz w:val="15"/>
                <w:szCs w:val="15"/>
                <w:lang w:val="en-US"/>
              </w:rPr>
              <w:t>greenfield</w:t>
            </w:r>
            <w:proofErr w:type="spellEnd"/>
            <w:r w:rsidRPr="00A31D63">
              <w:rPr>
                <w:rStyle w:val="testo"/>
                <w:rFonts w:ascii="Verdana" w:hAnsi="Verdana"/>
                <w:color w:val="000000"/>
                <w:sz w:val="15"/>
                <w:szCs w:val="15"/>
                <w:lang w:val="en-US"/>
              </w:rPr>
              <w:t xml:space="preserve"> development at the very edge of low power long term operation. If an iterative development process into unknown territory is for you, we will be delighted to hear from you.</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 central feature is BLE connectivity including all the challenges associated with security and OTA updates. Currently, we have basic knowledge of this area, so your impact in this area will be significant. Working on the software build-up will also be one main area.</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work in a medical device regulated world with IEC62304 as the central point of compliance. The team is a small team of currently 3 embedded developers and 5 electronics engineers. The team is untested in working together although the skills and individual experience level is very high.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strive to implement Agile and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principles by adopting Agile tools and thinking. The journey has just begun, and you will be an important part of this.  We are not set in our ways, and we are working with an ‘always improve’ and collaborative and caring mindset.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What do you bring to the position?  You rest securely in your sharp set of skills which will help us put a fault-free and safe device to market within: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Experienced developer profile with proven solid embedded software design experience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Ability to determine the right level of requirements, and document the path and decisions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Bluetooth Low Energy (BLE 5.0+)</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OTA updating and security • Low power embedded software design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Agile working principles, such as full stack feature slicing, collaboration, transparency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Languages: C/C++, Python, XML, </w:t>
            </w:r>
            <w:proofErr w:type="spellStart"/>
            <w:r w:rsidRPr="00A31D63">
              <w:rPr>
                <w:rStyle w:val="testo"/>
                <w:rFonts w:ascii="Verdana" w:hAnsi="Verdana"/>
                <w:color w:val="000000"/>
                <w:sz w:val="15"/>
                <w:szCs w:val="15"/>
                <w:lang w:val="en-US"/>
              </w:rPr>
              <w:t>Json</w:t>
            </w:r>
            <w:proofErr w:type="spellEnd"/>
            <w:r w:rsidRPr="00A31D63">
              <w:rPr>
                <w:rStyle w:val="testo"/>
                <w:rFonts w:ascii="Verdana" w:hAnsi="Verdana"/>
                <w:color w:val="000000"/>
                <w:sz w:val="15"/>
                <w:szCs w:val="15"/>
                <w:lang w:val="en-US"/>
              </w:rPr>
              <w:t>, YAML</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Tools: Azure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Docker</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TSDBs+Grafana</w:t>
            </w:r>
            <w:proofErr w:type="spellEnd"/>
            <w:r w:rsidRPr="00A31D63">
              <w:rPr>
                <w:rStyle w:val="testo"/>
                <w:rFonts w:ascii="Verdana" w:hAnsi="Verdana"/>
                <w:color w:val="000000"/>
                <w:sz w:val="15"/>
                <w:szCs w:val="15"/>
                <w:lang w:val="en-US"/>
              </w:rPr>
              <w:t xml:space="preserve">, IAR/GCC compiler, Clang, </w:t>
            </w:r>
            <w:proofErr w:type="spellStart"/>
            <w:r w:rsidRPr="00A31D63">
              <w:rPr>
                <w:rStyle w:val="testo"/>
                <w:rFonts w:ascii="Verdana" w:hAnsi="Verdana"/>
                <w:color w:val="000000"/>
                <w:sz w:val="15"/>
                <w:szCs w:val="15"/>
                <w:lang w:val="en-US"/>
              </w:rPr>
              <w:t>Jira</w:t>
            </w:r>
            <w:proofErr w:type="spellEnd"/>
            <w:r w:rsidRPr="00A31D63">
              <w:rPr>
                <w:rStyle w:val="testo"/>
                <w:rFonts w:ascii="Verdana" w:hAnsi="Verdana"/>
                <w:color w:val="000000"/>
                <w:sz w:val="15"/>
                <w:szCs w:val="15"/>
                <w:lang w:val="en-US"/>
              </w:rPr>
              <w:t>/Confluence • Fluent in English written and spoken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You have personal skills which enables you to:</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Show personal power and energy to help your team succeed through your engaging and collaborative manner</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Work across teams with different priorities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“Go do” mindset – if you need it done, you just get started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Add to our Agile journey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are sure that should you apply to the position, we will meet an empathic, and energetic person with the skills to match the responsibility of putting software into medical devices. At UNEEG medical, we are looking for team members who thrive in an independent and ambitious work environment where curiosity, willingness to learn and a can-do attitude helping the team in reaching our common goals.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If the above sounds like a challenge you are up to, and you see yourself as an asset to a fast-growing Danish company,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please submit your application and CV in English by e mail to</w:t>
            </w:r>
            <w:r>
              <w:rPr>
                <w:rStyle w:val="testo"/>
                <w:rFonts w:ascii="Verdana" w:hAnsi="Verdana"/>
                <w:color w:val="000000"/>
                <w:sz w:val="15"/>
                <w:szCs w:val="15"/>
                <w:lang w:val="en-US"/>
              </w:rPr>
              <w:t xml:space="preserve">: </w:t>
            </w:r>
            <w:r w:rsidRPr="00A31D63">
              <w:rPr>
                <w:rStyle w:val="testo"/>
                <w:rFonts w:ascii="Verdana" w:hAnsi="Verdana"/>
                <w:b/>
                <w:color w:val="000000"/>
                <w:sz w:val="15"/>
                <w:szCs w:val="15"/>
                <w:lang w:val="en-US"/>
              </w:rPr>
              <w:t>hr@uneeg.com and cc eures@afolmet.it</w:t>
            </w:r>
            <w:r w:rsidRPr="00A31D63">
              <w:rPr>
                <w:rStyle w:val="testo"/>
                <w:rFonts w:ascii="Verdana" w:hAnsi="Verdana"/>
                <w:color w:val="000000"/>
                <w:sz w:val="15"/>
                <w:szCs w:val="15"/>
                <w:lang w:val="en-US"/>
              </w:rPr>
              <w:t xml:space="preserve"> adding the title of this job add in the subject field.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will screen and invite candidates for interviews on an ongoing basis so please send your application and CV as soon as possible.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was founded in 2005 and is owned by T&amp;W Medical A/S, former </w:t>
            </w:r>
            <w:proofErr w:type="spellStart"/>
            <w:r w:rsidRPr="00A31D63">
              <w:rPr>
                <w:rStyle w:val="testo"/>
                <w:rFonts w:ascii="Verdana" w:hAnsi="Verdana"/>
                <w:color w:val="000000"/>
                <w:sz w:val="15"/>
                <w:szCs w:val="15"/>
                <w:lang w:val="en-US"/>
              </w:rPr>
              <w:t>Widex</w:t>
            </w:r>
            <w:proofErr w:type="spellEnd"/>
            <w:r w:rsidRPr="00A31D63">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A31D63">
              <w:rPr>
                <w:rStyle w:val="testo"/>
                <w:rFonts w:ascii="Verdana" w:hAnsi="Verdana"/>
                <w:color w:val="000000"/>
                <w:sz w:val="15"/>
                <w:szCs w:val="15"/>
                <w:lang w:val="en-US"/>
              </w:rPr>
              <w:t>analyse</w:t>
            </w:r>
            <w:proofErr w:type="spellEnd"/>
            <w:r w:rsidRPr="00A31D63">
              <w:rPr>
                <w:rStyle w:val="testo"/>
                <w:rFonts w:ascii="Verdana" w:hAnsi="Verdana"/>
                <w:color w:val="000000"/>
                <w:sz w:val="15"/>
                <w:szCs w:val="15"/>
                <w:lang w:val="en-US"/>
              </w:rPr>
              <w:t xml:space="preserve"> brain activity (EEG).</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The devices can be used for medical and diagnostic purposes within epilepsy and detect and alert diabetics of severe </w:t>
            </w:r>
            <w:proofErr w:type="spellStart"/>
            <w:r w:rsidRPr="00A31D63">
              <w:rPr>
                <w:rStyle w:val="testo"/>
                <w:rFonts w:ascii="Verdana" w:hAnsi="Verdana"/>
                <w:color w:val="000000"/>
                <w:sz w:val="15"/>
                <w:szCs w:val="15"/>
                <w:lang w:val="en-US"/>
              </w:rPr>
              <w:t>hypoglycaemia</w:t>
            </w:r>
            <w:proofErr w:type="spellEnd"/>
            <w:r w:rsidRPr="00A31D63">
              <w:rPr>
                <w:rStyle w:val="testo"/>
                <w:rFonts w:ascii="Verdana" w:hAnsi="Verdana"/>
                <w:color w:val="000000"/>
                <w:sz w:val="15"/>
                <w:szCs w:val="15"/>
                <w:lang w:val="en-US"/>
              </w:rPr>
              <w:t>, hence aiming at improving patients’ quality of life.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employs approximately 80 people and is facing an international market launch which requires a number of new functions and competencies. The office is located approximately 30 </w:t>
            </w:r>
            <w:proofErr w:type="spellStart"/>
            <w:r w:rsidRPr="00A31D63">
              <w:rPr>
                <w:rStyle w:val="testo"/>
                <w:rFonts w:ascii="Verdana" w:hAnsi="Verdana"/>
                <w:color w:val="000000"/>
                <w:sz w:val="15"/>
                <w:szCs w:val="15"/>
                <w:lang w:val="en-US"/>
              </w:rPr>
              <w:t>kilometres</w:t>
            </w:r>
            <w:proofErr w:type="spellEnd"/>
            <w:r w:rsidRPr="00A31D63">
              <w:rPr>
                <w:rStyle w:val="testo"/>
                <w:rFonts w:ascii="Verdana" w:hAnsi="Verdana"/>
                <w:color w:val="000000"/>
                <w:sz w:val="15"/>
                <w:szCs w:val="15"/>
                <w:lang w:val="en-US"/>
              </w:rPr>
              <w:t xml:space="preserve"> north of Copenhagen.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offer pension plan, including health insurance, 5 weeks + 5 extra days of paid vacation per year, a canteen with a variety of food and salads, social events and other benefits.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lastRenderedPageBreak/>
              <w:t>Sede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color w:val="000000"/>
                <w:sz w:val="15"/>
                <w:szCs w:val="15"/>
              </w:rPr>
            </w:pPr>
            <w:r>
              <w:rPr>
                <w:rFonts w:ascii="Verdana" w:hAnsi="Verdana"/>
                <w:color w:val="000000"/>
                <w:sz w:val="15"/>
                <w:szCs w:val="15"/>
              </w:rPr>
              <w:t>Danimarca</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posti</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2</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sz w:val="15"/>
                <w:szCs w:val="15"/>
                <w:lang w:val="en-US"/>
              </w:rPr>
            </w:pPr>
            <w:r w:rsidRPr="00A31D63">
              <w:rPr>
                <w:rStyle w:val="testo"/>
                <w:rFonts w:ascii="Verdana" w:hAnsi="Verdana"/>
                <w:b/>
                <w:color w:val="000000"/>
                <w:sz w:val="15"/>
                <w:szCs w:val="15"/>
                <w:lang w:val="en-US"/>
              </w:rPr>
              <w:t>hr@uneeg.com and cc eures@afolmet.it</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Sito: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8C0CD4">
            <w:pPr>
              <w:rPr>
                <w:rFonts w:ascii="Verdana" w:hAnsi="Verdana"/>
                <w:sz w:val="15"/>
                <w:szCs w:val="15"/>
              </w:rPr>
            </w:pPr>
            <w:hyperlink r:id="rId8" w:tgtFrame="_blank" w:tooltip="Email" w:history="1">
              <w:r w:rsidR="00A31D63" w:rsidRPr="00A31D63">
                <w:rPr>
                  <w:rStyle w:val="Collegamentoipertestuale"/>
                  <w:b/>
                  <w:bCs/>
                  <w:color w:val="auto"/>
                  <w:sz w:val="15"/>
                  <w:szCs w:val="15"/>
                </w:rPr>
                <w:t>www.uneeg.com</w:t>
              </w:r>
            </w:hyperlink>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Scadenza:</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Style w:val="testo"/>
                <w:rFonts w:ascii="Verdana" w:hAnsi="Verdana"/>
                <w:color w:val="000000"/>
                <w:sz w:val="15"/>
                <w:szCs w:val="15"/>
              </w:rPr>
              <w:t>11/05/2021</w:t>
            </w:r>
          </w:p>
        </w:tc>
      </w:tr>
    </w:tbl>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42"/>
        <w:gridCol w:w="9124"/>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5304417</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Electronics Experience Ref. 5304417</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Electronics Experience Ref. 5304417</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electronics, optional PCB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electronics/PCB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across a broad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have not tried creating a product together before, and thus we are just establishing our culture, working habits and processes. However, everyone is highly skilled and experienced, so there is ample room to learn and grow. Within the areas of electronics design and PCB layout there certainly are challenges, which is where you would be able to strengthen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electronic design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Responsible for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Work with sourcing and selection of components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Make circuit design, simulations, review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high quality electronics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(EN60601 and others)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If you have PCB layout experience, also perform layout of test PCBs, bread boards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electronics design, debugging, measurements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of electronic circuits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EN13485 and EN60601 and IPC standards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Agile working principles, such as full stack feature slicing, collaboration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Schematic and PCB layout experience with </w:t>
            </w:r>
            <w:proofErr w:type="spellStart"/>
            <w:r w:rsidRPr="00B138E2">
              <w:rPr>
                <w:rStyle w:val="testo"/>
                <w:rFonts w:ascii="Verdana" w:hAnsi="Verdana"/>
                <w:color w:val="000000"/>
                <w:sz w:val="15"/>
                <w:szCs w:val="15"/>
                <w:lang w:val="en-US"/>
              </w:rPr>
              <w:t>Altium</w:t>
            </w:r>
            <w:proofErr w:type="spellEnd"/>
            <w:r w:rsidRPr="00B138E2">
              <w:rPr>
                <w:rStyle w:val="testo"/>
                <w:rFonts w:ascii="Verdana" w:hAnsi="Verdana"/>
                <w:color w:val="000000"/>
                <w:sz w:val="15"/>
                <w:szCs w:val="15"/>
                <w:lang w:val="en-US"/>
              </w:rPr>
              <w:t xml:space="preserve"> Designer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At UNEEG medical, we are looking for team members who thrive in an independent and ambitious work environment where curiosity, willingness to learn and a can- do attitude helping the team in reaching our common goals.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If the above sounds like a challenge you are up to, and you see yourself as an asset to a fast-growing Danish company, please submit your application and CV in English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hr@uneeg.com and cc eures@afolmet.it</w:t>
            </w:r>
            <w:r w:rsidRPr="00B138E2">
              <w:rPr>
                <w:rStyle w:val="testo"/>
                <w:rFonts w:ascii="Verdana" w:hAnsi="Verdana"/>
                <w:color w:val="000000"/>
                <w:sz w:val="15"/>
                <w:szCs w:val="15"/>
                <w:lang w:val="en-US"/>
              </w:rPr>
              <w:t xml:space="preserve"> adding the title of this job add in the subject field.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w:t>
            </w:r>
            <w:r w:rsidRPr="00B138E2">
              <w:rPr>
                <w:rStyle w:val="testo"/>
                <w:rFonts w:ascii="Verdana" w:hAnsi="Verdana"/>
                <w:color w:val="000000"/>
                <w:sz w:val="15"/>
                <w:szCs w:val="15"/>
                <w:lang w:val="en-US"/>
              </w:rPr>
              <w:lastRenderedPageBreak/>
              <w:t xml:space="preserve">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posti</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hr@uneeg.com and cc eures@afolmet.it</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8C0CD4">
            <w:pPr>
              <w:rPr>
                <w:rFonts w:ascii="Verdana" w:hAnsi="Verdana"/>
                <w:sz w:val="15"/>
                <w:szCs w:val="15"/>
              </w:rPr>
            </w:pPr>
            <w:hyperlink r:id="rId9"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408" w:type="dxa"/>
        <w:shd w:val="clear" w:color="auto" w:fill="FFFFFF"/>
        <w:tblCellMar>
          <w:top w:w="60" w:type="dxa"/>
          <w:left w:w="60" w:type="dxa"/>
          <w:bottom w:w="60" w:type="dxa"/>
          <w:right w:w="60" w:type="dxa"/>
        </w:tblCellMar>
        <w:tblLook w:val="04A0"/>
      </w:tblPr>
      <w:tblGrid>
        <w:gridCol w:w="1142"/>
        <w:gridCol w:w="9266"/>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.5304391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EMC/EMI Experience Ref.5304391</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EMC/EMI Experience Ref.5304391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EMC/EMI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EMC/EMI experienced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broadly across a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 We have not tried creating a product together before, and thus we are just establishing our culture, working habits and processes. However, everyone is highly skilled and experienced, so there is ample room to learn and grow.</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Within the areas of EMC/EMI there certainly are challenges, which is where you would be able to strengthen the team. 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EMC/EMI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circuit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EMC/EMI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Perform simulations of electro-magnetic fields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xml:space="preserve"> EN60601-1-2 and EU/FCC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development and review with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 and QSR 21 CFR 820</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 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Used to document according to EN13485 and EN60601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EMC/EMI measurement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tools/</w:t>
            </w:r>
            <w:proofErr w:type="spellStart"/>
            <w:r w:rsidRPr="00B138E2">
              <w:rPr>
                <w:rStyle w:val="testo"/>
                <w:rFonts w:ascii="Verdana" w:hAnsi="Verdana"/>
                <w:color w:val="000000"/>
                <w:sz w:val="15"/>
                <w:szCs w:val="15"/>
                <w:lang w:val="en-US"/>
              </w:rPr>
              <w:t>modelling</w:t>
            </w:r>
            <w:proofErr w:type="spellEnd"/>
            <w:r w:rsidRPr="00B138E2">
              <w:rPr>
                <w:rStyle w:val="testo"/>
                <w:rFonts w:ascii="Verdana" w:hAnsi="Verdana"/>
                <w:color w:val="000000"/>
                <w:sz w:val="15"/>
                <w:szCs w:val="15"/>
                <w:lang w:val="en-US"/>
              </w:rPr>
              <w:t xml:space="preserve"> of EMC/EMI</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EU and 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Agile working principles, such as full stack feature slicing, collaboration •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At UNEEG medical, we are looking for team members who thrive in an independent and ambitious work environment where curiosity, willingness to learn and a can- do attitude helping the team in reaching our common </w:t>
            </w:r>
            <w:proofErr w:type="spellStart"/>
            <w:r w:rsidRPr="00B138E2">
              <w:rPr>
                <w:rStyle w:val="testo"/>
                <w:rFonts w:ascii="Verdana" w:hAnsi="Verdana"/>
                <w:color w:val="000000"/>
                <w:sz w:val="15"/>
                <w:szCs w:val="15"/>
                <w:lang w:val="en-US"/>
              </w:rPr>
              <w:t>goals.If</w:t>
            </w:r>
            <w:proofErr w:type="spellEnd"/>
            <w:r w:rsidRPr="00B138E2">
              <w:rPr>
                <w:rStyle w:val="testo"/>
                <w:rFonts w:ascii="Verdana" w:hAnsi="Verdana"/>
                <w:color w:val="000000"/>
                <w:sz w:val="15"/>
                <w:szCs w:val="15"/>
                <w:lang w:val="en-US"/>
              </w:rPr>
              <w:t xml:space="preserve"> the above sounds like a challenge you are up to, and you see yourself as an asset to a fast-growing Danish company, please submit your application and CV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 xml:space="preserve">hr@uneeg.com and cc </w:t>
            </w:r>
            <w:hyperlink r:id="rId10" w:history="1">
              <w:r w:rsidRPr="00B138E2">
                <w:rPr>
                  <w:rStyle w:val="Collegamentoipertestuale"/>
                  <w:rFonts w:ascii="Verdana" w:hAnsi="Verdana"/>
                  <w:b/>
                  <w:color w:val="auto"/>
                  <w:sz w:val="15"/>
                  <w:szCs w:val="15"/>
                  <w:lang w:val="en-US"/>
                </w:rPr>
                <w:t>eures@afolmet.it</w:t>
              </w:r>
            </w:hyperlink>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adding the title of this job add in the subject field.</w:t>
            </w:r>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lastRenderedPageBreak/>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 xml:space="preserve">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 xml:space="preserve">hr@uneeg.com and cc </w:t>
            </w:r>
            <w:hyperlink r:id="rId11" w:history="1">
              <w:r w:rsidRPr="00B138E2">
                <w:rPr>
                  <w:rStyle w:val="Collegamentoipertestuale"/>
                  <w:rFonts w:ascii="Verdana" w:hAnsi="Verdana"/>
                  <w:b/>
                  <w:color w:val="auto"/>
                  <w:sz w:val="15"/>
                  <w:szCs w:val="15"/>
                  <w:lang w:val="en-US"/>
                </w:rPr>
                <w:t>eures@afolmet.it</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8C0CD4">
            <w:pPr>
              <w:rPr>
                <w:rFonts w:ascii="Verdana" w:hAnsi="Verdana"/>
                <w:sz w:val="15"/>
                <w:szCs w:val="15"/>
              </w:rPr>
            </w:pPr>
            <w:hyperlink r:id="rId12"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xml:space="preserve">Software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software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will become a part of a highly skilled team.</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 xml:space="preserve">It’s a mindset rather than a collection of tools or processes, that will make you succeed in a position at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8C0CD4" w:rsidP="002A4ACE">
            <w:pPr>
              <w:spacing w:after="0" w:line="240" w:lineRule="auto"/>
              <w:rPr>
                <w:rFonts w:ascii="Verdana" w:eastAsia="Times New Roman" w:hAnsi="Verdana" w:cs="Times New Roman"/>
                <w:color w:val="000000"/>
                <w:sz w:val="17"/>
                <w:szCs w:val="17"/>
                <w:lang w:eastAsia="it-IT"/>
              </w:rPr>
            </w:pPr>
            <w:hyperlink r:id="rId13"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8C0CD4" w:rsidP="002A4ACE">
            <w:pPr>
              <w:spacing w:after="0" w:line="240" w:lineRule="auto"/>
              <w:rPr>
                <w:rFonts w:ascii="Verdana" w:eastAsia="Times New Roman" w:hAnsi="Verdana" w:cs="Times New Roman"/>
                <w:color w:val="000000"/>
                <w:sz w:val="17"/>
                <w:szCs w:val="17"/>
                <w:lang w:eastAsia="it-IT"/>
              </w:rPr>
            </w:pPr>
            <w:hyperlink r:id="rId14"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944B25">
              <w:rPr>
                <w:rFonts w:ascii="Verdana" w:eastAsia="Times New Roman" w:hAnsi="Verdana" w:cs="Times New Roman"/>
                <w:color w:val="000000"/>
                <w:sz w:val="17"/>
                <w:szCs w:val="17"/>
                <w:lang w:eastAsia="it-IT"/>
              </w:rPr>
              <w:t>DevOps</w:t>
            </w:r>
            <w:proofErr w:type="spellEnd"/>
            <w:r w:rsidRPr="00944B25">
              <w:rPr>
                <w:rFonts w:ascii="Verdana" w:eastAsia="Times New Roman" w:hAnsi="Verdana" w:cs="Times New Roman"/>
                <w:color w:val="000000"/>
                <w:sz w:val="17"/>
                <w:szCs w:val="17"/>
                <w:lang w:eastAsia="it-IT"/>
              </w:rPr>
              <w:t xml:space="preserv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w:t>
            </w: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xml:space="preserve">• Linux, •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t>, • Java, •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t>,</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Ansible</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Terraform</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grafana</w:t>
            </w:r>
            <w:proofErr w:type="spellEnd"/>
            <w:r w:rsidRPr="00B4534C">
              <w:rPr>
                <w:rFonts w:ascii="Verdana" w:eastAsia="Times New Roman" w:hAnsi="Verdana" w:cs="Times New Roman"/>
                <w:color w:val="000000"/>
                <w:sz w:val="17"/>
                <w:szCs w:val="17"/>
                <w:lang w:val="en-US" w:eastAsia="it-IT"/>
              </w:rPr>
              <w:t>/Prometheus/ELK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 xml:space="preserve">You are used to running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infrastructure and it’s a big plus if you have experience with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xml:space="preserve">• Work on a collaborative case with a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8C0CD4" w:rsidP="002A4ACE">
            <w:pPr>
              <w:spacing w:after="0" w:line="240" w:lineRule="auto"/>
              <w:rPr>
                <w:rFonts w:ascii="Verdana" w:eastAsia="Times New Roman" w:hAnsi="Verdana" w:cs="Times New Roman"/>
                <w:color w:val="000000"/>
                <w:sz w:val="17"/>
                <w:szCs w:val="17"/>
                <w:lang w:eastAsia="it-IT"/>
              </w:rPr>
            </w:pPr>
            <w:hyperlink r:id="rId15"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8C0CD4" w:rsidP="002A4ACE">
            <w:pPr>
              <w:spacing w:after="0" w:line="240" w:lineRule="auto"/>
              <w:rPr>
                <w:rFonts w:ascii="Verdana" w:eastAsia="Times New Roman" w:hAnsi="Verdana" w:cs="Times New Roman"/>
                <w:color w:val="000000"/>
                <w:sz w:val="17"/>
                <w:szCs w:val="17"/>
                <w:lang w:eastAsia="it-IT"/>
              </w:rPr>
            </w:pPr>
            <w:hyperlink r:id="rId16"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8C0CD4">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8C0CD4">
                    <w:pPr>
                      <w:pStyle w:val="Pidipagina"/>
                      <w:rPr>
                        <w:color w:val="5B9BD5" w:themeColor="accent1"/>
                      </w:rPr>
                    </w:pPr>
                    <w:r w:rsidRPr="008C0CD4">
                      <w:fldChar w:fldCharType="begin"/>
                    </w:r>
                    <w:r w:rsidR="00E32620">
                      <w:instrText>PAGE  \* MERGEFORMAT</w:instrText>
                    </w:r>
                    <w:r w:rsidRPr="008C0CD4">
                      <w:fldChar w:fldCharType="separate"/>
                    </w:r>
                    <w:r w:rsidR="00F763CE" w:rsidRPr="00F763CE">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F763CE">
      <w:rPr>
        <w:rFonts w:ascii="Verdana" w:hAnsi="Verdana"/>
        <w:b/>
        <w:i/>
        <w:snapToGrid w:val="0"/>
        <w:sz w:val="20"/>
        <w:szCs w:val="20"/>
      </w:rPr>
      <w:t>13</w:t>
    </w:r>
    <w:r w:rsidR="00FD6C78">
      <w:rPr>
        <w:rFonts w:ascii="Verdana" w:hAnsi="Verdana"/>
        <w:b/>
        <w:i/>
        <w:snapToGrid w:val="0"/>
        <w:sz w:val="20"/>
        <w:szCs w:val="20"/>
      </w:rPr>
      <w:t>/</w:t>
    </w:r>
    <w:r w:rsidR="008E1F3E">
      <w:rPr>
        <w:rFonts w:ascii="Verdana" w:hAnsi="Verdana"/>
        <w:b/>
        <w:i/>
        <w:snapToGrid w:val="0"/>
        <w:sz w:val="20"/>
        <w:szCs w:val="20"/>
      </w:rPr>
      <w:t>0</w:t>
    </w:r>
    <w:r w:rsidR="00F763CE">
      <w:rPr>
        <w:rFonts w:ascii="Verdana" w:hAnsi="Verdana"/>
        <w:b/>
        <w:i/>
        <w:snapToGrid w:val="0"/>
        <w:sz w:val="20"/>
        <w:szCs w:val="20"/>
      </w:rPr>
      <w:t>4</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20B6A"/>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7779"/>
    <w:rsid w:val="00332AC2"/>
    <w:rsid w:val="003341B4"/>
    <w:rsid w:val="00344A6B"/>
    <w:rsid w:val="00355A58"/>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0CD4"/>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969FB"/>
    <w:rsid w:val="00AA01FB"/>
    <w:rsid w:val="00AB2627"/>
    <w:rsid w:val="00AB77AF"/>
    <w:rsid w:val="00AC1AE1"/>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763C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uneeg.com" TargetMode="External"/><Relationship Id="rId13" Type="http://schemas.openxmlformats.org/officeDocument/2006/relationships/hyperlink" Target="mailto://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sintesi.cittametropolitana.mi.it/bdnet/Eures/www.unee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vingtalent.eu/openpositions/persequor-software-engine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fontTable" Target="fontTable.xml"/><Relationship Id="rId10" Type="http://schemas.openxmlformats.org/officeDocument/2006/relationships/hyperlink" Target="mailto: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ntesi.cittametropolitana.mi.it/bdnet/Eures/www.uneeg.com" TargetMode="External"/><Relationship Id="rId14" Type="http://schemas.openxmlformats.org/officeDocument/2006/relationships/hyperlink" Target="https://movingtalent.eu/openpositions/persequor-software-engineer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E8E7-FAE1-4CFD-85E6-C53FB0EE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3317</Words>
  <Characters>18910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10</cp:revision>
  <cp:lastPrinted>2019-03-07T10:33:00Z</cp:lastPrinted>
  <dcterms:created xsi:type="dcterms:W3CDTF">2021-03-02T14:43:00Z</dcterms:created>
  <dcterms:modified xsi:type="dcterms:W3CDTF">2021-04-12T07:41:00Z</dcterms:modified>
</cp:coreProperties>
</file>